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36"/>
          <w:szCs w:val="36"/>
        </w:rPr>
        <w:t>年鄞州区第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宋体" w:eastAsia="方正小标宋简体"/>
          <w:sz w:val="36"/>
          <w:szCs w:val="36"/>
        </w:rPr>
        <w:t>批科普经费安排表</w:t>
      </w:r>
    </w:p>
    <w:bookmarkEnd w:id="0"/>
    <w:tbl>
      <w:tblPr>
        <w:tblStyle w:val="3"/>
        <w:tblW w:w="9720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075"/>
        <w:gridCol w:w="2625"/>
        <w:gridCol w:w="15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宁波市鄞州区葡萄协会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金桥工程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学术交流项目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宁波市计算机学会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学术交流项目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鄞州区高知会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省级学会宁波行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鄞州区高知会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科技服务基层行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关心下一代志愿者协会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科技服务基层行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宁波科学探索中心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宁波科学探索中心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宁波市科普旅游基地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癌症康复协会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科普电影放映协会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科普电影放映协会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青少年科技辅导员协会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青少年科技辅导员协会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鄞州区图书馆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下应众兴甬剧团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科技服务基层行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下应街道海创社区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科普场馆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下应街道东兴社区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快乐代码志愿者协会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科技服务基层行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福明街道明城社区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甬式千工家具博物馆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邱隘镇上万龄村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东郊街道科协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东郊街道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东郊街道海悦社区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东郊街道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云龙镇王夹岙村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云龙镇荻江村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姜山镇茅山村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姜山镇杨家弄村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首南街道都市工业社区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白鹤街道黄鹂社区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咸祥镇咸二村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横溪镇镇政府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横溪镇周夹村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中河街道东湖社区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东柳街道华侨城社区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东柳街道幸福苑社区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科普场馆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东胜街道大河社区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科普画廊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73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74F9C"/>
    <w:rsid w:val="030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2020-09-25T08:09:00Z</dcterms:created>
  <dc:creator>Administrator</dc:creator>
  <cp:lastModifiedBy>Administrator</cp:lastModifiedBy>
  <dcterms:modified xsi:type="dcterms:W3CDTF">2020-09-25T08:09:52Z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